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51" w:rsidRPr="007C7F51" w:rsidRDefault="007C7F51" w:rsidP="007C7F51">
      <w:pPr>
        <w:pStyle w:val="1"/>
        <w:rPr>
          <w:rFonts w:eastAsiaTheme="minorHAnsi"/>
          <w:sz w:val="32"/>
          <w:szCs w:val="32"/>
        </w:rPr>
      </w:pPr>
      <w:bookmarkStart w:id="0" w:name="_GoBack"/>
      <w:r w:rsidRPr="007C7F51">
        <w:rPr>
          <w:sz w:val="32"/>
          <w:szCs w:val="32"/>
        </w:rPr>
        <w:t>ΥΠΕΝΘΥΜΙΣΗ ΚΑΤΑΛΗΚΤΙΚΩΝ ΗΜΕΡΟΜΗΝΙΩΝ-ΙΚΥ-ΠΡΟΓΡΑΜΜΑ ΔΙΕΘΝΩΝ ΔΙΑΓΩΝΙΣΜΩΝ</w:t>
      </w:r>
    </w:p>
    <w:bookmarkEnd w:id="0"/>
    <w:p w:rsidR="007C7F51" w:rsidRDefault="007C7F51" w:rsidP="007C7F51">
      <w:pPr>
        <w:pStyle w:val="1"/>
        <w:rPr>
          <w:rFonts w:eastAsiaTheme="minorHAnsi"/>
        </w:rPr>
      </w:pPr>
      <w:r>
        <w:rPr>
          <w:rFonts w:eastAsiaTheme="minorHAnsi"/>
          <w:sz w:val="22"/>
          <w:szCs w:val="22"/>
        </w:rPr>
        <w:t xml:space="preserve">ΘΕΜΑ : «Υπενθύμιση καταληκτικών ημερομηνιών για υποβολή αιτήσεων στο πλαίσιο των προγραμμάτων, </w:t>
      </w:r>
    </w:p>
    <w:p w:rsidR="007C7F51" w:rsidRDefault="007C7F51" w:rsidP="007C7F51">
      <w:pPr>
        <w:spacing w:before="100" w:beforeAutospacing="1" w:after="100" w:afterAutospacing="1"/>
      </w:pPr>
      <w:r>
        <w:rPr>
          <w:b/>
          <w:bCs/>
        </w:rPr>
        <w:t>α) Ενίσχυσης συμμετοχής ομάδων φοιτητών</w:t>
      </w:r>
      <w:r>
        <w:rPr>
          <w:b/>
          <w:bCs/>
          <w:color w:val="000000"/>
        </w:rPr>
        <w:t>/</w:t>
      </w:r>
      <w:proofErr w:type="spellStart"/>
      <w:r>
        <w:rPr>
          <w:b/>
          <w:bCs/>
          <w:color w:val="000000"/>
        </w:rPr>
        <w:t>τριων</w:t>
      </w:r>
      <w:proofErr w:type="spellEnd"/>
      <w:r>
        <w:rPr>
          <w:b/>
          <w:bCs/>
          <w:color w:val="000000"/>
        </w:rPr>
        <w:t xml:space="preserve"> σε διεθνείς διαγωνισμούς</w:t>
      </w:r>
      <w:r>
        <w:t xml:space="preserve"> </w:t>
      </w:r>
      <w:r>
        <w:rPr>
          <w:b/>
          <w:bCs/>
        </w:rPr>
        <w:t>και  β) Χορήγησης βραβείου σε ομάδες φοιτητών/</w:t>
      </w:r>
      <w:proofErr w:type="spellStart"/>
      <w:r>
        <w:rPr>
          <w:b/>
          <w:bCs/>
        </w:rPr>
        <w:t>τριων</w:t>
      </w:r>
      <w:proofErr w:type="spellEnd"/>
      <w:r>
        <w:rPr>
          <w:b/>
          <w:bCs/>
        </w:rPr>
        <w:t xml:space="preserve"> που πρώτευσαν ή διακρίθηκαν σε διεθνείς διαγωνισμούς</w:t>
      </w:r>
    </w:p>
    <w:p w:rsidR="007C7F51" w:rsidRDefault="007C7F51" w:rsidP="007C7F51">
      <w:pPr>
        <w:spacing w:before="100" w:beforeAutospacing="1" w:after="100" w:afterAutospacing="1"/>
        <w:jc w:val="both"/>
      </w:pPr>
      <w:bookmarkStart w:id="1" w:name="m_-7759854117733403588_OLE_LINK4"/>
      <w:r>
        <w:rPr>
          <w:b/>
          <w:bCs/>
        </w:rPr>
        <w:t> </w:t>
      </w:r>
      <w:bookmarkEnd w:id="1"/>
    </w:p>
    <w:p w:rsidR="007C7F51" w:rsidRDefault="007C7F51" w:rsidP="007C7F51">
      <w:pPr>
        <w:spacing w:before="100" w:beforeAutospacing="1" w:after="100" w:afterAutospacing="1"/>
        <w:jc w:val="both"/>
      </w:pPr>
      <w:r>
        <w:t>Στο πλαίσιο των προγραμμάτων ενίσχυσης συμμετοχής ομάδων φοιτητών σε διεθνείς διαγωνισμούς και χορήγησης βραβείων σε ομάδες φοιτητών/τριών που πρώτευσαν ή διακρίθηκαν σε διεθνείς διαγωνισμούς, που υλοποιεί το Ίδρυμα Κρατικών Υποτροφιών σε εφαρμογή των διατάξεων της ΚΥΑ 136877/Ζ1/26-10-2021 (ΦΕΚ αρ.5021/</w:t>
      </w:r>
      <w:proofErr w:type="spellStart"/>
      <w:r>
        <w:t>τ.Β</w:t>
      </w:r>
      <w:proofErr w:type="spellEnd"/>
      <w:r>
        <w:t>΄/29-10-2021) θα θέλαμε να σας υπενθυμίσουμε τα ακόλουθα:</w:t>
      </w:r>
    </w:p>
    <w:p w:rsidR="007C7F51" w:rsidRDefault="007C7F51" w:rsidP="007C7F51">
      <w:pPr>
        <w:spacing w:before="100" w:beforeAutospacing="1" w:after="100" w:afterAutospacing="1"/>
        <w:jc w:val="both"/>
      </w:pPr>
      <w:r>
        <w:t> </w:t>
      </w:r>
    </w:p>
    <w:p w:rsidR="007C7F51" w:rsidRDefault="007C7F51" w:rsidP="007C7F51">
      <w:pPr>
        <w:pStyle w:val="Web"/>
        <w:jc w:val="both"/>
      </w:pPr>
      <w:r>
        <w:rPr>
          <w:rFonts w:ascii="Calibri" w:hAnsi="Calibri" w:cs="Calibri"/>
          <w:sz w:val="22"/>
          <w:szCs w:val="22"/>
        </w:rPr>
        <w:t xml:space="preserve">Α) Το κείμενο της πρόσκλησης του προγράμματος ενίσχυσης συμμετοχής ομάδων φοιτητών σε διεθνείς διαγωνισμούς και το έντυπο αίτησης βρίσκονται στο σύνδεσμο: </w:t>
      </w:r>
      <w:hyperlink r:id="rId4" w:tgtFrame="_blank" w:history="1">
        <w:r>
          <w:rPr>
            <w:rStyle w:val="-"/>
            <w:rFonts w:ascii="Calibri" w:hAnsi="Calibri" w:cs="Calibri"/>
            <w:sz w:val="22"/>
            <w:szCs w:val="22"/>
          </w:rPr>
          <w:t>https://www.iky.gr/el/iky-rss/item/4196</w:t>
        </w:r>
      </w:hyperlink>
    </w:p>
    <w:p w:rsidR="007C7F51" w:rsidRDefault="007C7F51" w:rsidP="007C7F51">
      <w:pPr>
        <w:pStyle w:val="Web"/>
        <w:jc w:val="both"/>
      </w:pPr>
      <w:r>
        <w:rPr>
          <w:rFonts w:ascii="Calibri" w:hAnsi="Calibri" w:cs="Calibri"/>
          <w:sz w:val="22"/>
          <w:szCs w:val="22"/>
        </w:rPr>
        <w:t xml:space="preserve">Η συμπλήρωση και αποστολή των αιτήσεων από τις Γραμματείες των τμημάτων θα πρέπει να έχει ολοκληρωθεί έως τις </w:t>
      </w:r>
      <w:r>
        <w:rPr>
          <w:rFonts w:ascii="Calibri" w:hAnsi="Calibri" w:cs="Calibri"/>
          <w:b/>
          <w:bCs/>
          <w:sz w:val="22"/>
          <w:szCs w:val="22"/>
        </w:rPr>
        <w:t>16/10/2023</w:t>
      </w:r>
      <w:r>
        <w:rPr>
          <w:rFonts w:ascii="Calibri" w:hAnsi="Calibri" w:cs="Calibri"/>
          <w:sz w:val="22"/>
          <w:szCs w:val="22"/>
        </w:rPr>
        <w:t xml:space="preserve"> μέσω ηλεκτρονικού ταχυδρομείου στη διεύθυνση </w:t>
      </w:r>
      <w:hyperlink r:id="rId5" w:tgtFrame="_blank" w:history="1">
        <w:r>
          <w:rPr>
            <w:rStyle w:val="-"/>
            <w:rFonts w:ascii="Calibri" w:hAnsi="Calibri" w:cs="Calibri"/>
            <w:sz w:val="22"/>
            <w:szCs w:val="22"/>
          </w:rPr>
          <w:t>diagwnismoi@iky.gr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7C7F51" w:rsidRDefault="007C7F51" w:rsidP="007C7F51">
      <w:pPr>
        <w:pStyle w:val="Web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:rsidR="007C7F51" w:rsidRDefault="007C7F51" w:rsidP="007C7F51">
      <w:pPr>
        <w:spacing w:before="100" w:beforeAutospacing="1" w:after="100" w:afterAutospacing="1"/>
        <w:jc w:val="both"/>
      </w:pPr>
      <w:r>
        <w:t xml:space="preserve">Β) Το κείμενο της ανακοίνωσης του προγράμματος χορήγησης βραβείων σε ομάδες φοιτητών/τριών που πρώτευσαν ή διακρίθηκαν σε διεθνείς διαγωνισμούς βρίσκεται στο σύνδεσμο: </w:t>
      </w:r>
      <w:hyperlink r:id="rId6" w:tgtFrame="_blank" w:history="1">
        <w:r>
          <w:rPr>
            <w:rStyle w:val="-"/>
          </w:rPr>
          <w:t>https://www.iky.gr/el/upotrofies-gr/diethneis-diagonismoi/vraveia-se-proteysases-i-diakritheises-omades-foititon</w:t>
        </w:r>
      </w:hyperlink>
    </w:p>
    <w:p w:rsidR="007C7F51" w:rsidRDefault="007C7F51" w:rsidP="007C7F51">
      <w:pPr>
        <w:spacing w:before="100" w:beforeAutospacing="1" w:after="100" w:afterAutospacing="1"/>
        <w:jc w:val="both"/>
      </w:pPr>
      <w:r>
        <w:t xml:space="preserve">Η συμπλήρωση και αποστολή των αιτήσεων από τις Γραμματείες των τμημάτων θα πρέπει να έχει ολοκληρωθεί </w:t>
      </w:r>
      <w:r>
        <w:rPr>
          <w:b/>
          <w:bCs/>
        </w:rPr>
        <w:t>εντός μηνός από τη λήψη της διάκρισης και έως τις 15/12/2023</w:t>
      </w:r>
      <w:r>
        <w:t xml:space="preserve"> μέσω ηλεκτρονικού ταχυδρομείου στη διεύθυνση </w:t>
      </w:r>
      <w:hyperlink r:id="rId7" w:tgtFrame="_blank" w:history="1">
        <w:r>
          <w:rPr>
            <w:rStyle w:val="-"/>
          </w:rPr>
          <w:t>diagwnismoi@iky.gr</w:t>
        </w:r>
      </w:hyperlink>
      <w:r>
        <w:t xml:space="preserve"> </w:t>
      </w:r>
    </w:p>
    <w:p w:rsidR="007C7F51" w:rsidRDefault="007C7F51" w:rsidP="007C7F51">
      <w:pPr>
        <w:spacing w:before="100" w:beforeAutospacing="1" w:after="100" w:afterAutospacing="1"/>
        <w:jc w:val="both"/>
      </w:pPr>
      <w:r>
        <w:t> </w:t>
      </w:r>
    </w:p>
    <w:p w:rsidR="007C7F51" w:rsidRDefault="007C7F51" w:rsidP="007C7F51">
      <w:pPr>
        <w:pStyle w:val="Web"/>
      </w:pPr>
      <w:r>
        <w:rPr>
          <w:rFonts w:ascii="Calibri" w:hAnsi="Calibri" w:cs="Calibri"/>
          <w:sz w:val="22"/>
          <w:szCs w:val="22"/>
        </w:rPr>
        <w:t xml:space="preserve">Για περαιτέρω διευκρινήσεις μπορείτε να απευθύνεστε στο Τμήμα Διαγωνισμών του ΙΚΥ, στα  τηλ. 210-3726395 210-3726306 και 210-3726346 και στα </w:t>
      </w:r>
      <w:r>
        <w:rPr>
          <w:rFonts w:ascii="Calibri" w:hAnsi="Calibri" w:cs="Calibri"/>
          <w:sz w:val="22"/>
          <w:szCs w:val="22"/>
          <w:lang w:val="en-US"/>
        </w:rPr>
        <w:t>e</w:t>
      </w: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lang w:val="en-US"/>
        </w:rPr>
        <w:t>mail</w:t>
      </w:r>
      <w:r>
        <w:rPr>
          <w:rFonts w:ascii="Calibri" w:hAnsi="Calibri" w:cs="Calibri"/>
          <w:sz w:val="22"/>
          <w:szCs w:val="22"/>
        </w:rPr>
        <w:t xml:space="preserve">: </w:t>
      </w:r>
      <w:hyperlink r:id="rId8" w:tgtFrame="_blank" w:history="1">
        <w:r>
          <w:rPr>
            <w:rStyle w:val="-"/>
            <w:rFonts w:ascii="Calibri" w:hAnsi="Calibri" w:cs="Calibri"/>
            <w:sz w:val="22"/>
            <w:szCs w:val="22"/>
            <w:lang w:val="en-US"/>
          </w:rPr>
          <w:t>spoulidaki</w:t>
        </w:r>
        <w:r>
          <w:rPr>
            <w:rStyle w:val="-"/>
            <w:rFonts w:ascii="Calibri" w:hAnsi="Calibri" w:cs="Calibri"/>
            <w:sz w:val="22"/>
            <w:szCs w:val="22"/>
          </w:rPr>
          <w:t>@</w:t>
        </w:r>
        <w:r>
          <w:rPr>
            <w:rStyle w:val="-"/>
            <w:rFonts w:ascii="Calibri" w:hAnsi="Calibri" w:cs="Calibri"/>
            <w:sz w:val="22"/>
            <w:szCs w:val="22"/>
            <w:lang w:val="en-US"/>
          </w:rPr>
          <w:t>iky</w:t>
        </w:r>
        <w:r>
          <w:rPr>
            <w:rStyle w:val="-"/>
            <w:rFonts w:ascii="Calibri" w:hAnsi="Calibri" w:cs="Calibri"/>
            <w:sz w:val="22"/>
            <w:szCs w:val="22"/>
          </w:rPr>
          <w:t>.</w:t>
        </w:r>
        <w:r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>
        <w:rPr>
          <w:rFonts w:ascii="Calibri" w:hAnsi="Calibri" w:cs="Calibri"/>
          <w:sz w:val="22"/>
          <w:szCs w:val="22"/>
        </w:rPr>
        <w:t xml:space="preserve">, </w:t>
      </w:r>
      <w:hyperlink r:id="rId9" w:tgtFrame="_blank" w:history="1">
        <w:r>
          <w:rPr>
            <w:rStyle w:val="-"/>
            <w:rFonts w:ascii="Calibri" w:hAnsi="Calibri" w:cs="Calibri"/>
            <w:sz w:val="22"/>
            <w:szCs w:val="22"/>
            <w:lang w:val="en-US"/>
          </w:rPr>
          <w:t>ibouras</w:t>
        </w:r>
        <w:r>
          <w:rPr>
            <w:rStyle w:val="-"/>
            <w:rFonts w:ascii="Calibri" w:hAnsi="Calibri" w:cs="Calibri"/>
            <w:sz w:val="22"/>
            <w:szCs w:val="22"/>
          </w:rPr>
          <w:t>@</w:t>
        </w:r>
        <w:r>
          <w:rPr>
            <w:rStyle w:val="-"/>
            <w:rFonts w:ascii="Calibri" w:hAnsi="Calibri" w:cs="Calibri"/>
            <w:sz w:val="22"/>
            <w:szCs w:val="22"/>
            <w:lang w:val="en-US"/>
          </w:rPr>
          <w:t>iky</w:t>
        </w:r>
        <w:r>
          <w:rPr>
            <w:rStyle w:val="-"/>
            <w:rFonts w:ascii="Calibri" w:hAnsi="Calibri" w:cs="Calibri"/>
            <w:sz w:val="22"/>
            <w:szCs w:val="22"/>
          </w:rPr>
          <w:t>.</w:t>
        </w:r>
        <w:r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Pr="007C7F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και </w:t>
      </w:r>
      <w:hyperlink r:id="rId10" w:tgtFrame="_blank" w:history="1">
        <w:r>
          <w:rPr>
            <w:rStyle w:val="-"/>
            <w:rFonts w:ascii="Calibri" w:hAnsi="Calibri" w:cs="Calibri"/>
            <w:sz w:val="22"/>
            <w:szCs w:val="22"/>
            <w:lang w:val="en-US"/>
          </w:rPr>
          <w:t>sbikaki</w:t>
        </w:r>
        <w:r>
          <w:rPr>
            <w:rStyle w:val="-"/>
            <w:rFonts w:ascii="Calibri" w:hAnsi="Calibri" w:cs="Calibri"/>
            <w:sz w:val="22"/>
            <w:szCs w:val="22"/>
          </w:rPr>
          <w:t>@</w:t>
        </w:r>
        <w:r>
          <w:rPr>
            <w:rStyle w:val="-"/>
            <w:rFonts w:ascii="Calibri" w:hAnsi="Calibri" w:cs="Calibri"/>
            <w:sz w:val="22"/>
            <w:szCs w:val="22"/>
            <w:lang w:val="en-US"/>
          </w:rPr>
          <w:t>iky</w:t>
        </w:r>
        <w:r>
          <w:rPr>
            <w:rStyle w:val="-"/>
            <w:rFonts w:ascii="Calibri" w:hAnsi="Calibri" w:cs="Calibri"/>
            <w:sz w:val="22"/>
            <w:szCs w:val="22"/>
          </w:rPr>
          <w:t>.</w:t>
        </w:r>
        <w:r>
          <w:rPr>
            <w:rStyle w:val="-"/>
            <w:rFonts w:ascii="Calibri" w:hAnsi="Calibri" w:cs="Calibri"/>
            <w:lang w:val="en-GB"/>
          </w:rPr>
          <w:t>gr</w:t>
        </w:r>
      </w:hyperlink>
    </w:p>
    <w:p w:rsidR="007C7F51" w:rsidRDefault="007C7F51" w:rsidP="007C7F51">
      <w:pPr>
        <w:pStyle w:val="Web"/>
      </w:pPr>
      <w:r>
        <w:rPr>
          <w:rFonts w:ascii="Calibri" w:hAnsi="Calibri" w:cs="Calibri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7C7F51" w:rsidRDefault="007C7F51" w:rsidP="007C7F51">
      <w:pPr>
        <w:pStyle w:val="Web"/>
      </w:pPr>
      <w:r>
        <w:rPr>
          <w:rFonts w:ascii="Calibri" w:hAnsi="Calibri" w:cs="Calibri"/>
          <w:sz w:val="22"/>
          <w:szCs w:val="22"/>
          <w:lang w:val="en-US"/>
        </w:rPr>
        <w:t>M</w:t>
      </w:r>
      <w:r>
        <w:rPr>
          <w:rFonts w:ascii="Calibri" w:hAnsi="Calibri" w:cs="Calibri"/>
          <w:sz w:val="22"/>
          <w:szCs w:val="22"/>
        </w:rPr>
        <w:t>ε τις ευχές μας για μια καλή και δημιουργική ακαδημαϊκή χρονιά.</w:t>
      </w:r>
    </w:p>
    <w:p w:rsidR="007C7F51" w:rsidRDefault="007C7F51" w:rsidP="007C7F51">
      <w:pPr>
        <w:pStyle w:val="Web"/>
      </w:pPr>
      <w:r>
        <w:rPr>
          <w:rFonts w:ascii="Calibri" w:hAnsi="Calibri" w:cs="Calibri"/>
        </w:rPr>
        <w:t> </w:t>
      </w:r>
    </w:p>
    <w:sectPr w:rsidR="007C7F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51"/>
    <w:rsid w:val="005845A6"/>
    <w:rsid w:val="007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3D9AE-B578-490E-8721-2A41F7CC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5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7C7F5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7F5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7C7F5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C7F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ulidaki@iky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agwnismoi@iky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ky.gr/el/upotrofies-gr/diethneis-diagonismoi/vraveia-se-proteysases-i-diakritheises-omades-foitito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iagwnismoi@iky.gr" TargetMode="External"/><Relationship Id="rId10" Type="http://schemas.openxmlformats.org/officeDocument/2006/relationships/hyperlink" Target="mailto:sbikaki@iky.gr" TargetMode="External"/><Relationship Id="rId4" Type="http://schemas.openxmlformats.org/officeDocument/2006/relationships/hyperlink" Target="https://www.iky.gr/el/iky-rss/item/4196" TargetMode="External"/><Relationship Id="rId9" Type="http://schemas.openxmlformats.org/officeDocument/2006/relationships/hyperlink" Target="mailto:ibouras@ik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2023-09-07T10:00:00Z</dcterms:created>
  <dcterms:modified xsi:type="dcterms:W3CDTF">2023-09-07T10:03:00Z</dcterms:modified>
</cp:coreProperties>
</file>