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el-G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l-GR"/>
        </w:rPr>
        <w:t>ΠΑΝΕΠΙΣΤΗΜΙΟ ΠΕΛΟΠΟΝΝΗΣΟΥ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el-G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el-GR"/>
        </w:rPr>
        <w:t>ΣΧΟΛΗ ΑΝΘΡΩΠΙΣΤΙΚΩΝ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el-GR"/>
        </w:rPr>
        <w:t xml:space="preserve"> ΕΠΙΣΤΗΜΩΝ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el-GR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el-GR"/>
        </w:rPr>
        <w:t>ΚΑΙ ΠΟΛΙΤΙΣΜΙΚΩΝ ΣΠΟΥΔΩΝ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el-GR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el-GR"/>
        </w:rPr>
        <w:t>ΤΜΗΜΑ ΙΣΤΟΡΙΑΣ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el-GR"/>
        </w:rPr>
        <w:t xml:space="preserve">, ΑΡΧΑΙΟΛΟΓΙΑΣ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el-GR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el-GR"/>
        </w:rPr>
        <w:t>ΚΑΙ ΔΙΑΧΕΙΡΙΣΗΣ ΠΟΛΙΤΙΣΜΙΚΩΝ ΑΓΑΘΩΝ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ascii="Times New Roman" w:hAnsi="Times New Roman" w:eastAsia="Times New Roman" w:cs="Times New Roman"/>
          <w:b/>
          <w:sz w:val="24"/>
          <w:szCs w:val="20"/>
          <w:lang w:eastAsia="el-GR"/>
        </w:rPr>
        <w:t xml:space="preserve">ΑΙΤΗΣΗ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el-GR"/>
        </w:rPr>
        <w:t>ΚΑΤΑ ΤΟ ΑΚΑΔΗΜΑΪΚΟ ΕΤΟΣ 202</w:t>
      </w:r>
      <w:r>
        <w:rPr>
          <w:rFonts w:ascii="Times New Roman" w:hAnsi="Times New Roman" w:eastAsia="Times New Roman" w:cs="Times New Roman"/>
          <w:sz w:val="24"/>
          <w:szCs w:val="20"/>
          <w:lang w:val="en-US" w:eastAsia="el-GR"/>
        </w:rPr>
        <w:t>2</w:t>
      </w:r>
      <w:r>
        <w:rPr>
          <w:rFonts w:ascii="Times New Roman" w:hAnsi="Times New Roman" w:eastAsia="Times New Roman" w:cs="Times New Roman"/>
          <w:sz w:val="24"/>
          <w:szCs w:val="20"/>
          <w:lang w:eastAsia="el-GR"/>
        </w:rPr>
        <w:t>-2023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5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3" w:type="dxa"/>
            <w:gridSpan w:val="3"/>
          </w:tcPr>
          <w:p>
            <w:pPr>
              <w:keepNext/>
              <w:shd w:val="pct10" w:color="auto" w:fill="FFFFFF"/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>
            <w:pPr>
              <w:shd w:val="pct10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hAnsi="Times New Roman" w:eastAsia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6" w:space="0"/>
              <w:bottom w:val="single" w:color="auto" w:sz="4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646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3" w:type="dxa"/>
            <w:gridSpan w:val="3"/>
            <w:shd w:val="clear" w:color="auto" w:fill="E0E0E0"/>
          </w:tcPr>
          <w:p>
            <w:pPr>
              <w:keepNext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951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color="auto" w:sz="4" w:space="0"/>
            </w:tcBorders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951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951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951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951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951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shd w:val="clear" w:color="auto" w:fill="E0E0E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984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4"/>
            <w:tcBorders>
              <w:top w:val="single" w:color="auto" w:sz="4" w:space="0"/>
              <w:bottom w:val="single" w:color="auto" w:sz="6" w:space="0"/>
            </w:tcBorders>
            <w:shd w:val="pct10" w:color="auto" w:fill="FFFFFF"/>
          </w:tcPr>
          <w:p>
            <w:pPr>
              <w:keepNext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8"/>
        <w:gridCol w:w="2127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4"/>
            <w:shd w:val="pct10" w:color="auto" w:fill="FFFFFF"/>
          </w:tcPr>
          <w:p>
            <w:pPr>
              <w:keepNext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shd w:val="pct5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shd w:val="pct5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shd w:val="pct5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ΜΕΤΑ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ΠΤΥΧΙΑΚΟΣ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shd w:val="pct5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shd w:val="pct5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shd w:val="pct5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shd w:val="pct5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34"/>
        <w:gridCol w:w="1701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180" w:type="dxa"/>
            <w:gridSpan w:val="5"/>
            <w:shd w:val="pct10" w:color="auto" w:fill="FFFFFF"/>
          </w:tcPr>
          <w:p>
            <w:pPr>
              <w:keepNext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27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4"/>
          </w:tcPr>
          <w:p>
            <w:pPr>
              <w:keepNext/>
              <w:shd w:val="pct10" w:color="auto" w:fill="FFFFFF"/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>
            <w:pPr>
              <w:shd w:val="pct10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6" w:space="0"/>
              <w:bottom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6.4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5" w:type="dxa"/>
            <w:tcBorders>
              <w:top w:val="single" w:color="auto" w:sz="6" w:space="0"/>
              <w:bottom w:val="single" w:color="auto" w:sz="4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6.5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3"/>
            <w:tcBorders>
              <w:bottom w:val="single" w:color="auto" w:sz="6" w:space="0"/>
            </w:tcBorders>
            <w:shd w:val="pct10" w:color="auto" w:fill="FFFFFF"/>
          </w:tcPr>
          <w:p>
            <w:pPr>
              <w:keepNext/>
              <w:spacing w:after="0" w:line="240" w:lineRule="auto"/>
              <w:outlineLvl w:val="3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keepNext/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180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hd w:val="pct10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hd w:val="pct10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tcBorders>
              <w:top w:val="single" w:color="auto" w:sz="6" w:space="0"/>
              <w:right w:val="single" w:color="auto" w:sz="6" w:space="0"/>
            </w:tcBorders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color="auto" w:sz="6" w:space="0"/>
              <w:lef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701"/>
        <w:gridCol w:w="2268"/>
        <w:gridCol w:w="1275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0" w:type="dxa"/>
            <w:gridSpan w:val="6"/>
          </w:tcPr>
          <w:p>
            <w:pPr>
              <w:keepNext/>
              <w:shd w:val="pct10" w:color="auto" w:fill="FFFFFF"/>
              <w:spacing w:after="0" w:line="240" w:lineRule="auto"/>
              <w:outlineLvl w:val="2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>
            <w:pPr>
              <w:shd w:val="pct10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8.1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8.2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8.3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8.4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</w:tcPr>
          <w:p>
            <w:pPr>
              <w:shd w:val="pct10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4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el-GR"/>
        </w:rPr>
        <w:t>Ημερομηνία , ……..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el-GR"/>
        </w:rPr>
        <w:t>………………..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el-GR"/>
        </w:rPr>
        <w:t>Υπογραφή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</w:p>
    <w:p/>
    <w:p/>
    <w:p/>
    <w:p/>
    <w:p/>
    <w:p/>
    <w:p/>
    <w:p/>
    <w:p/>
    <w:p/>
    <w:p/>
    <w:sectPr>
      <w:footerReference r:id="rId5" w:type="default"/>
      <w:footerReference r:id="rId6" w:type="even"/>
      <w:pgSz w:w="11907" w:h="16840"/>
      <w:pgMar w:top="567" w:right="1134" w:bottom="567" w:left="1134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7"/>
      <w:numPr>
        <w:ilvl w:val="0"/>
        <w:numId w:val="1"/>
      </w:numPr>
      <w:tabs>
        <w:tab w:val="left" w:pos="360"/>
        <w:tab w:val="clear" w:pos="-72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>
    <w:pPr>
      <w:pStyle w:val="7"/>
      <w:rPr>
        <w:sz w:val="20"/>
      </w:rPr>
    </w:pPr>
    <w:r>
      <w:rPr>
        <w:sz w:val="20"/>
      </w:rPr>
      <w:t xml:space="preserve">       γραμμογραφημένες με τον ίδιο τρόπο.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51C76"/>
    <w:multiLevelType w:val="multilevel"/>
    <w:tmpl w:val="75E51C76"/>
    <w:lvl w:ilvl="0" w:tentative="0">
      <w:start w:val="1"/>
      <w:numFmt w:val="decimal"/>
      <w:lvlText w:val="%1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720"/>
        </w:tabs>
        <w:ind w:left="720" w:hanging="180"/>
      </w:pPr>
    </w:lvl>
    <w:lvl w:ilvl="3" w:tentative="0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18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4320"/>
        </w:tabs>
        <w:ind w:left="43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455718"/>
    <w:rsid w:val="004B7907"/>
    <w:rsid w:val="006A4BA2"/>
    <w:rsid w:val="008A7A4F"/>
    <w:rsid w:val="0E8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5">
    <w:name w:val="page number"/>
    <w:basedOn w:val="2"/>
    <w:uiPriority w:val="0"/>
  </w:style>
  <w:style w:type="character" w:customStyle="1" w:styleId="6">
    <w:name w:val="Υποσέλιδο Char"/>
    <w:basedOn w:val="2"/>
    <w:link w:val="4"/>
    <w:semiHidden/>
    <w:uiPriority w:val="99"/>
  </w:style>
  <w:style w:type="paragraph" w:customStyle="1" w:styleId="7">
    <w:name w:val="Βασικό1"/>
    <w:basedOn w:val="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382</Words>
  <Characters>2064</Characters>
  <Lines>17</Lines>
  <Paragraphs>4</Paragraphs>
  <TotalTime>6</TotalTime>
  <ScaleCrop>false</ScaleCrop>
  <LinksUpToDate>false</LinksUpToDate>
  <CharactersWithSpaces>2442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2022-10-05T08:57:00Z</dcterms:created>
  <dc:creator>sofia</dc:creator>
  <cp:lastModifiedBy>ΕΥΑΓΓΕΛΙΑ ΝΤΟΛΟ�</cp:lastModifiedBy>
  <dcterms:modified xsi:type="dcterms:W3CDTF">2022-10-06T10:10:06Z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D9E4C1D95209459987B846BB96F350DA</vt:lpwstr>
  </property>
</Properties>
</file>