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A13" w:rsidRPr="00C35A34" w:rsidRDefault="00736A13" w:rsidP="00C35A34">
      <w:pPr>
        <w:jc w:val="center"/>
        <w:rPr>
          <w:rFonts w:asciiTheme="majorHAnsi" w:hAnsiTheme="majorHAnsi"/>
          <w:b/>
          <w:sz w:val="32"/>
          <w:szCs w:val="32"/>
        </w:rPr>
      </w:pPr>
      <w:r w:rsidRPr="00C35A34">
        <w:rPr>
          <w:rFonts w:asciiTheme="majorHAnsi" w:hAnsiTheme="majorHAnsi"/>
          <w:b/>
          <w:sz w:val="32"/>
          <w:szCs w:val="32"/>
        </w:rPr>
        <w:t>ΑΝΑΚΟΙΝΩΣΗ ΓΙΑ ΤΗΝ ΠΡΑΚΤΙΚΗ ΑΣΚΗΣΗ</w:t>
      </w:r>
    </w:p>
    <w:p w:rsidR="00736A13" w:rsidRPr="00C35A34" w:rsidRDefault="00736A13" w:rsidP="00C35A34">
      <w:pPr>
        <w:spacing w:after="0"/>
        <w:jc w:val="both"/>
        <w:rPr>
          <w:rFonts w:asciiTheme="majorHAnsi" w:hAnsiTheme="majorHAnsi"/>
          <w:sz w:val="32"/>
          <w:szCs w:val="32"/>
        </w:rPr>
      </w:pPr>
      <w:r w:rsidRPr="00C35A34">
        <w:rPr>
          <w:rFonts w:asciiTheme="majorHAnsi" w:hAnsiTheme="majorHAnsi"/>
          <w:sz w:val="32"/>
          <w:szCs w:val="32"/>
        </w:rPr>
        <w:t>Αγαπητ</w:t>
      </w:r>
      <w:r w:rsidR="00D75F42">
        <w:rPr>
          <w:rFonts w:asciiTheme="majorHAnsi" w:hAnsiTheme="majorHAnsi"/>
          <w:sz w:val="32"/>
          <w:szCs w:val="32"/>
        </w:rPr>
        <w:t>ές</w:t>
      </w:r>
      <w:r w:rsidRPr="00C35A34">
        <w:rPr>
          <w:rFonts w:asciiTheme="majorHAnsi" w:hAnsiTheme="majorHAnsi"/>
          <w:sz w:val="32"/>
          <w:szCs w:val="32"/>
        </w:rPr>
        <w:t xml:space="preserve"> </w:t>
      </w:r>
      <w:r w:rsidR="00D75F42">
        <w:rPr>
          <w:rFonts w:asciiTheme="majorHAnsi" w:hAnsiTheme="majorHAnsi"/>
          <w:sz w:val="32"/>
          <w:szCs w:val="32"/>
        </w:rPr>
        <w:t>Φοιτήτριες και αγαπητοί Φ</w:t>
      </w:r>
      <w:r w:rsidRPr="00C35A34">
        <w:rPr>
          <w:rFonts w:asciiTheme="majorHAnsi" w:hAnsiTheme="majorHAnsi"/>
          <w:sz w:val="32"/>
          <w:szCs w:val="32"/>
        </w:rPr>
        <w:t xml:space="preserve">οιτητές, </w:t>
      </w:r>
    </w:p>
    <w:p w:rsidR="00736A13" w:rsidRPr="00C35A34" w:rsidRDefault="00736A13" w:rsidP="00C35A34">
      <w:pPr>
        <w:jc w:val="both"/>
        <w:rPr>
          <w:rFonts w:asciiTheme="majorHAnsi" w:hAnsiTheme="majorHAnsi"/>
          <w:sz w:val="32"/>
          <w:szCs w:val="32"/>
        </w:rPr>
      </w:pPr>
      <w:r w:rsidRPr="00C35A34">
        <w:rPr>
          <w:rFonts w:asciiTheme="majorHAnsi" w:hAnsiTheme="majorHAnsi"/>
          <w:sz w:val="32"/>
          <w:szCs w:val="32"/>
        </w:rPr>
        <w:t xml:space="preserve">Η διαδικασία της Πρακτικής </w:t>
      </w:r>
      <w:r w:rsidR="00D75F42">
        <w:rPr>
          <w:rFonts w:asciiTheme="majorHAnsi" w:hAnsiTheme="majorHAnsi"/>
          <w:sz w:val="32"/>
          <w:szCs w:val="32"/>
        </w:rPr>
        <w:t>Ά</w:t>
      </w:r>
      <w:r w:rsidRPr="00C35A34">
        <w:rPr>
          <w:rFonts w:asciiTheme="majorHAnsi" w:hAnsiTheme="majorHAnsi"/>
          <w:sz w:val="32"/>
          <w:szCs w:val="32"/>
        </w:rPr>
        <w:t xml:space="preserve">σκησης ξεκίνησε. Φέτος η διαδικασία υποβολής βιογραφικού, αιτήματος και επιλογής των θέσεων εργασίας θα γίνει  ηλεκτρονικά. Παρακαλείσθε λοιπόν, μέχρι την </w:t>
      </w:r>
      <w:r w:rsidR="002F0E5E" w:rsidRPr="00C35A34">
        <w:rPr>
          <w:rFonts w:asciiTheme="majorHAnsi" w:hAnsiTheme="majorHAnsi"/>
          <w:sz w:val="32"/>
          <w:szCs w:val="32"/>
        </w:rPr>
        <w:t xml:space="preserve">Τετάρτη, </w:t>
      </w:r>
      <w:r w:rsidR="000729CF">
        <w:rPr>
          <w:rFonts w:asciiTheme="majorHAnsi" w:hAnsiTheme="majorHAnsi"/>
          <w:sz w:val="32"/>
          <w:szCs w:val="32"/>
        </w:rPr>
        <w:t>01 Ιουνίου</w:t>
      </w:r>
      <w:r w:rsidRPr="00C35A34">
        <w:rPr>
          <w:rFonts w:asciiTheme="majorHAnsi" w:hAnsiTheme="majorHAnsi"/>
          <w:sz w:val="32"/>
          <w:szCs w:val="32"/>
        </w:rPr>
        <w:t xml:space="preserve"> 2016 να υποβάλετε το βιογραφικό σας σημείωμα ηλεκτρονικά. </w:t>
      </w:r>
    </w:p>
    <w:p w:rsidR="00736A13" w:rsidRPr="00C35A34" w:rsidRDefault="00736A13" w:rsidP="000D5937">
      <w:pPr>
        <w:pStyle w:val="a3"/>
        <w:numPr>
          <w:ilvl w:val="0"/>
          <w:numId w:val="2"/>
        </w:numPr>
        <w:spacing w:after="0" w:line="240" w:lineRule="auto"/>
        <w:contextualSpacing w:val="0"/>
        <w:jc w:val="both"/>
        <w:rPr>
          <w:rFonts w:asciiTheme="majorHAnsi" w:hAnsiTheme="majorHAnsi"/>
          <w:sz w:val="32"/>
          <w:szCs w:val="32"/>
        </w:rPr>
      </w:pPr>
      <w:r w:rsidRPr="00C35A34">
        <w:rPr>
          <w:rFonts w:asciiTheme="majorHAnsi" w:hAnsiTheme="majorHAnsi"/>
          <w:sz w:val="32"/>
          <w:szCs w:val="32"/>
        </w:rPr>
        <w:t xml:space="preserve"> Μπείτε στον </w:t>
      </w:r>
      <w:proofErr w:type="spellStart"/>
      <w:r w:rsidRPr="00C35A34">
        <w:rPr>
          <w:rFonts w:asciiTheme="majorHAnsi" w:hAnsiTheme="majorHAnsi"/>
          <w:sz w:val="32"/>
          <w:szCs w:val="32"/>
        </w:rPr>
        <w:t>ιστότοπο</w:t>
      </w:r>
      <w:proofErr w:type="spellEnd"/>
      <w:r w:rsidRPr="00C35A34">
        <w:rPr>
          <w:rFonts w:asciiTheme="majorHAnsi" w:hAnsiTheme="majorHAnsi"/>
          <w:sz w:val="32"/>
          <w:szCs w:val="32"/>
        </w:rPr>
        <w:t xml:space="preserve"> του </w:t>
      </w:r>
      <w:r w:rsidR="000729CF">
        <w:rPr>
          <w:rFonts w:asciiTheme="majorHAnsi" w:hAnsiTheme="majorHAnsi"/>
          <w:sz w:val="32"/>
          <w:szCs w:val="32"/>
        </w:rPr>
        <w:t>τ</w:t>
      </w:r>
      <w:r w:rsidRPr="00C35A34">
        <w:rPr>
          <w:rFonts w:asciiTheme="majorHAnsi" w:hAnsiTheme="majorHAnsi"/>
          <w:sz w:val="32"/>
          <w:szCs w:val="32"/>
        </w:rPr>
        <w:t xml:space="preserve">μήματος </w:t>
      </w:r>
      <w:r w:rsidR="000729CF">
        <w:rPr>
          <w:rFonts w:asciiTheme="majorHAnsi" w:hAnsiTheme="majorHAnsi"/>
          <w:sz w:val="32"/>
          <w:szCs w:val="32"/>
        </w:rPr>
        <w:t>Ι.Α.Δ.Π.Α</w:t>
      </w:r>
      <w:r w:rsidRPr="00C35A34">
        <w:rPr>
          <w:rFonts w:asciiTheme="majorHAnsi" w:hAnsiTheme="majorHAnsi"/>
          <w:sz w:val="32"/>
          <w:szCs w:val="32"/>
        </w:rPr>
        <w:t xml:space="preserve">. Έχουν αναρτηθεί  οδηγίες  για την ηλεκτρονική εγγραφή σας. Διαβάστε τις προσεκτικά. </w:t>
      </w:r>
    </w:p>
    <w:p w:rsidR="00736A13" w:rsidRPr="00C35A34" w:rsidRDefault="00736A13" w:rsidP="000D5937">
      <w:pPr>
        <w:pStyle w:val="a3"/>
        <w:numPr>
          <w:ilvl w:val="0"/>
          <w:numId w:val="2"/>
        </w:numPr>
        <w:spacing w:after="0" w:line="240" w:lineRule="auto"/>
        <w:contextualSpacing w:val="0"/>
        <w:jc w:val="both"/>
        <w:rPr>
          <w:rFonts w:asciiTheme="majorHAnsi" w:hAnsiTheme="majorHAnsi"/>
          <w:sz w:val="32"/>
          <w:szCs w:val="32"/>
        </w:rPr>
      </w:pPr>
      <w:r w:rsidRPr="00C35A34">
        <w:rPr>
          <w:rFonts w:asciiTheme="majorHAnsi" w:hAnsiTheme="majorHAnsi"/>
          <w:sz w:val="32"/>
          <w:szCs w:val="32"/>
        </w:rPr>
        <w:t>Στη συνέχεια, αφού μπείτε</w:t>
      </w:r>
      <w:r w:rsidR="00C35A34">
        <w:rPr>
          <w:rFonts w:asciiTheme="majorHAnsi" w:hAnsiTheme="majorHAnsi"/>
          <w:sz w:val="32"/>
          <w:szCs w:val="32"/>
        </w:rPr>
        <w:t xml:space="preserve"> στον </w:t>
      </w:r>
      <w:proofErr w:type="spellStart"/>
      <w:r w:rsidR="00C35A34">
        <w:rPr>
          <w:rFonts w:asciiTheme="majorHAnsi" w:hAnsiTheme="majorHAnsi"/>
          <w:sz w:val="32"/>
          <w:szCs w:val="32"/>
        </w:rPr>
        <w:t>ιστότοπο</w:t>
      </w:r>
      <w:proofErr w:type="spellEnd"/>
      <w:r w:rsidR="00C35A34">
        <w:rPr>
          <w:rFonts w:asciiTheme="majorHAnsi" w:hAnsiTheme="majorHAnsi"/>
          <w:sz w:val="32"/>
          <w:szCs w:val="32"/>
        </w:rPr>
        <w:t xml:space="preserve"> τ</w:t>
      </w:r>
      <w:r w:rsidRPr="00C35A34">
        <w:rPr>
          <w:rFonts w:asciiTheme="majorHAnsi" w:hAnsiTheme="majorHAnsi"/>
          <w:sz w:val="32"/>
          <w:szCs w:val="32"/>
        </w:rPr>
        <w:t>ης Πρακτικής Άσκησης του Πανεπιστημίου Πελοποννήσου (</w:t>
      </w:r>
      <w:hyperlink r:id="rId5" w:history="1">
        <w:r w:rsidRPr="00C35A34">
          <w:rPr>
            <w:rStyle w:val="-"/>
            <w:rFonts w:asciiTheme="majorHAnsi" w:hAnsiTheme="majorHAnsi"/>
            <w:color w:val="auto"/>
            <w:sz w:val="32"/>
            <w:szCs w:val="32"/>
          </w:rPr>
          <w:t>https://praktiki.uop.gr/</w:t>
        </w:r>
      </w:hyperlink>
      <w:r w:rsidRPr="00C35A34">
        <w:rPr>
          <w:rFonts w:asciiTheme="majorHAnsi" w:hAnsiTheme="majorHAnsi"/>
          <w:sz w:val="32"/>
          <w:szCs w:val="32"/>
        </w:rPr>
        <w:t xml:space="preserve"> ), επιλέξτε: </w:t>
      </w:r>
      <w:r w:rsidRPr="00C35A34">
        <w:rPr>
          <w:rFonts w:asciiTheme="majorHAnsi" w:hAnsiTheme="majorHAnsi"/>
          <w:i/>
          <w:sz w:val="32"/>
          <w:szCs w:val="32"/>
        </w:rPr>
        <w:t>Η πρακτική μου</w:t>
      </w:r>
    </w:p>
    <w:p w:rsidR="00736A13" w:rsidRPr="00C35A34" w:rsidRDefault="00736A13" w:rsidP="000D5937">
      <w:pPr>
        <w:pStyle w:val="a3"/>
        <w:numPr>
          <w:ilvl w:val="0"/>
          <w:numId w:val="2"/>
        </w:numPr>
        <w:spacing w:after="0" w:line="240" w:lineRule="auto"/>
        <w:contextualSpacing w:val="0"/>
        <w:jc w:val="both"/>
        <w:rPr>
          <w:rFonts w:asciiTheme="majorHAnsi" w:hAnsiTheme="majorHAnsi"/>
          <w:sz w:val="32"/>
          <w:szCs w:val="32"/>
        </w:rPr>
      </w:pPr>
      <w:r w:rsidRPr="00C35A34">
        <w:rPr>
          <w:rFonts w:asciiTheme="majorHAnsi" w:hAnsiTheme="majorHAnsi"/>
          <w:sz w:val="32"/>
          <w:szCs w:val="32"/>
        </w:rPr>
        <w:t>Υποβάλετε το βιογραφικό σας (στάδιο 1)</w:t>
      </w:r>
      <w:r w:rsidR="007F1A1B">
        <w:rPr>
          <w:rFonts w:asciiTheme="majorHAnsi" w:hAnsiTheme="majorHAnsi"/>
          <w:sz w:val="32"/>
          <w:szCs w:val="32"/>
        </w:rPr>
        <w:t xml:space="preserve"> </w:t>
      </w:r>
      <w:r w:rsidR="00D24D1A">
        <w:rPr>
          <w:rFonts w:asciiTheme="majorHAnsi" w:hAnsiTheme="majorHAnsi"/>
          <w:sz w:val="32"/>
          <w:szCs w:val="32"/>
        </w:rPr>
        <w:t xml:space="preserve">και την αίτηση πρόσβασης στην πρακτική </w:t>
      </w:r>
      <w:r w:rsidR="007F1A1B">
        <w:rPr>
          <w:rFonts w:asciiTheme="majorHAnsi" w:hAnsiTheme="majorHAnsi"/>
          <w:sz w:val="32"/>
          <w:szCs w:val="32"/>
        </w:rPr>
        <w:t xml:space="preserve">άσκηση </w:t>
      </w:r>
      <w:r w:rsidR="00D24D1A">
        <w:rPr>
          <w:rFonts w:asciiTheme="majorHAnsi" w:hAnsiTheme="majorHAnsi"/>
          <w:sz w:val="32"/>
          <w:szCs w:val="32"/>
        </w:rPr>
        <w:t>(στάδιο 3)</w:t>
      </w:r>
      <w:r w:rsidR="007F1A1B">
        <w:rPr>
          <w:rFonts w:asciiTheme="majorHAnsi" w:hAnsiTheme="majorHAnsi"/>
          <w:sz w:val="32"/>
          <w:szCs w:val="32"/>
        </w:rPr>
        <w:t>.</w:t>
      </w:r>
    </w:p>
    <w:p w:rsidR="00736A13" w:rsidRPr="00C35A34" w:rsidRDefault="00736A13" w:rsidP="000D5937">
      <w:pPr>
        <w:pStyle w:val="a3"/>
        <w:numPr>
          <w:ilvl w:val="0"/>
          <w:numId w:val="2"/>
        </w:numPr>
        <w:spacing w:after="0" w:line="240" w:lineRule="auto"/>
        <w:contextualSpacing w:val="0"/>
        <w:jc w:val="both"/>
        <w:rPr>
          <w:rFonts w:asciiTheme="majorHAnsi" w:hAnsiTheme="majorHAnsi"/>
          <w:sz w:val="32"/>
          <w:szCs w:val="32"/>
        </w:rPr>
      </w:pPr>
      <w:r w:rsidRPr="00C35A34">
        <w:rPr>
          <w:rFonts w:asciiTheme="majorHAnsi" w:hAnsiTheme="majorHAnsi"/>
          <w:sz w:val="32"/>
          <w:szCs w:val="32"/>
        </w:rPr>
        <w:t>Αναμείνατε νέα ανακοίνωση από εμάς που θα σας ενημερώνει ότι οι φορείς απασχόλησης έχουν δηλώσει θέσεις απασχόλησης και ότι μπορείτε να υποβάλετε την αίτηση σας (πάντα ηλεκτρονικά)</w:t>
      </w:r>
    </w:p>
    <w:p w:rsidR="00736A13" w:rsidRPr="00C35A34" w:rsidRDefault="00736A13" w:rsidP="000D5937">
      <w:pPr>
        <w:pStyle w:val="a3"/>
        <w:numPr>
          <w:ilvl w:val="0"/>
          <w:numId w:val="2"/>
        </w:numPr>
        <w:spacing w:after="0" w:line="240" w:lineRule="auto"/>
        <w:contextualSpacing w:val="0"/>
        <w:jc w:val="both"/>
        <w:rPr>
          <w:rFonts w:asciiTheme="majorHAnsi" w:hAnsiTheme="majorHAnsi"/>
          <w:sz w:val="32"/>
          <w:szCs w:val="32"/>
        </w:rPr>
      </w:pPr>
      <w:r w:rsidRPr="00C35A34">
        <w:rPr>
          <w:rFonts w:asciiTheme="majorHAnsi" w:hAnsiTheme="majorHAnsi"/>
          <w:sz w:val="32"/>
          <w:szCs w:val="32"/>
        </w:rPr>
        <w:t xml:space="preserve">Στη συνέχεια, θα σας επιλέξουν και εμείς, ως γραφείο  θα δώσουμε την τελική έγκριση </w:t>
      </w:r>
      <w:r w:rsidR="000D5937" w:rsidRPr="00C35A34">
        <w:rPr>
          <w:rFonts w:asciiTheme="majorHAnsi" w:hAnsiTheme="majorHAnsi"/>
          <w:sz w:val="32"/>
          <w:szCs w:val="32"/>
        </w:rPr>
        <w:t>μ</w:t>
      </w:r>
      <w:r w:rsidRPr="00C35A34">
        <w:rPr>
          <w:rFonts w:asciiTheme="majorHAnsi" w:hAnsiTheme="majorHAnsi"/>
          <w:sz w:val="32"/>
          <w:szCs w:val="32"/>
        </w:rPr>
        <w:t xml:space="preserve">ας. </w:t>
      </w:r>
    </w:p>
    <w:p w:rsidR="00736A13" w:rsidRPr="00C35A34" w:rsidRDefault="00736A13" w:rsidP="00736A13">
      <w:pPr>
        <w:spacing w:after="0" w:line="240" w:lineRule="auto"/>
        <w:rPr>
          <w:rFonts w:asciiTheme="majorHAnsi" w:hAnsiTheme="majorHAnsi"/>
          <w:color w:val="1F497D" w:themeColor="dark2"/>
          <w:sz w:val="32"/>
          <w:szCs w:val="32"/>
        </w:rPr>
      </w:pPr>
    </w:p>
    <w:p w:rsidR="00736A13" w:rsidRPr="00C35A34" w:rsidRDefault="00736A13" w:rsidP="00C35A34">
      <w:pPr>
        <w:spacing w:after="0"/>
        <w:rPr>
          <w:rFonts w:asciiTheme="majorHAnsi" w:hAnsiTheme="majorHAnsi"/>
          <w:b/>
          <w:sz w:val="32"/>
          <w:szCs w:val="32"/>
        </w:rPr>
      </w:pPr>
      <w:r w:rsidRPr="00C35A34">
        <w:rPr>
          <w:rFonts w:asciiTheme="majorHAnsi" w:hAnsiTheme="majorHAnsi"/>
          <w:b/>
          <w:sz w:val="32"/>
          <w:szCs w:val="32"/>
        </w:rPr>
        <w:t>ΟΔΗΓΙΕΣ ΓΙΑ ΤΟ ΒΙΟΓΡΑΦΙΚΟ ΣΗΜΕΙΩΜΑ</w:t>
      </w:r>
    </w:p>
    <w:p w:rsidR="00C35A34" w:rsidRDefault="00E427AE" w:rsidP="00C35A34">
      <w:pPr>
        <w:jc w:val="both"/>
        <w:rPr>
          <w:rFonts w:asciiTheme="majorHAnsi" w:hAnsiTheme="majorHAnsi"/>
          <w:sz w:val="32"/>
          <w:szCs w:val="32"/>
        </w:rPr>
      </w:pPr>
      <w:r>
        <w:rPr>
          <w:rFonts w:asciiTheme="majorHAnsi" w:hAnsiTheme="majorHAnsi"/>
          <w:sz w:val="32"/>
          <w:szCs w:val="32"/>
        </w:rPr>
        <w:t>Σ</w:t>
      </w:r>
      <w:r w:rsidR="000D5937" w:rsidRPr="00C35A34">
        <w:rPr>
          <w:rFonts w:asciiTheme="majorHAnsi" w:hAnsiTheme="majorHAnsi"/>
          <w:sz w:val="32"/>
          <w:szCs w:val="32"/>
        </w:rPr>
        <w:t xml:space="preserve">κεφτείτε ότι πρέπει να αναδείξετε τις ικανότητες σας (ενδεχομένως, καλούς βαθμούς σε μαθήματα του τμήματος, εργασίες που έχετε εκπονήσει κ.α.), τα ενδιαφέροντα σας (που δείχνουν ότι είστε μία ξεχωριστή προσωπικότητα, με δεξιότητες ανάληψης ευθυνών, επικοινωνίας με το κοινό, με μαθητές,  ή άλλες </w:t>
      </w:r>
      <w:r>
        <w:rPr>
          <w:rFonts w:asciiTheme="majorHAnsi" w:hAnsiTheme="majorHAnsi"/>
          <w:sz w:val="32"/>
          <w:szCs w:val="32"/>
        </w:rPr>
        <w:t>δεξιότητες). Προαιρετικά, εντάξτε πάνω αριστερά τη φωτογραφία σας.</w:t>
      </w:r>
    </w:p>
    <w:p w:rsidR="00D75F42" w:rsidRPr="00E427AE" w:rsidRDefault="00D75F42" w:rsidP="00C35A34">
      <w:pPr>
        <w:jc w:val="both"/>
        <w:rPr>
          <w:rFonts w:asciiTheme="majorHAnsi" w:hAnsiTheme="majorHAnsi"/>
          <w:sz w:val="32"/>
          <w:szCs w:val="32"/>
        </w:rPr>
      </w:pPr>
    </w:p>
    <w:p w:rsidR="000D5937" w:rsidRDefault="002F0E5E" w:rsidP="00C35A34">
      <w:pPr>
        <w:jc w:val="both"/>
        <w:rPr>
          <w:rFonts w:asciiTheme="majorHAnsi" w:hAnsiTheme="majorHAnsi"/>
          <w:sz w:val="32"/>
          <w:szCs w:val="32"/>
        </w:rPr>
      </w:pPr>
      <w:r w:rsidRPr="00C35A34">
        <w:rPr>
          <w:rFonts w:asciiTheme="majorHAnsi" w:hAnsiTheme="majorHAnsi"/>
          <w:sz w:val="32"/>
          <w:szCs w:val="32"/>
          <w:lang w:val="en-US"/>
        </w:rPr>
        <w:lastRenderedPageBreak/>
        <w:t>H</w:t>
      </w:r>
      <w:r w:rsidRPr="00C35A34">
        <w:rPr>
          <w:rFonts w:asciiTheme="majorHAnsi" w:hAnsiTheme="majorHAnsi"/>
          <w:sz w:val="32"/>
          <w:szCs w:val="32"/>
        </w:rPr>
        <w:t xml:space="preserve"> </w:t>
      </w:r>
      <w:r w:rsidR="00D75F42">
        <w:rPr>
          <w:rFonts w:asciiTheme="majorHAnsi" w:hAnsiTheme="majorHAnsi"/>
          <w:sz w:val="32"/>
          <w:szCs w:val="32"/>
        </w:rPr>
        <w:t>Πρακτική Ά</w:t>
      </w:r>
      <w:r w:rsidRPr="00C35A34">
        <w:rPr>
          <w:rFonts w:asciiTheme="majorHAnsi" w:hAnsiTheme="majorHAnsi"/>
          <w:sz w:val="32"/>
          <w:szCs w:val="32"/>
        </w:rPr>
        <w:t>σκηση, θα διεξαχθεί στο διάστημα 1</w:t>
      </w:r>
      <w:r w:rsidR="00D24D1A">
        <w:rPr>
          <w:rFonts w:asciiTheme="majorHAnsi" w:hAnsiTheme="majorHAnsi"/>
          <w:sz w:val="32"/>
          <w:szCs w:val="32"/>
        </w:rPr>
        <w:t>ης</w:t>
      </w:r>
      <w:r w:rsidRPr="00C35A34">
        <w:rPr>
          <w:rFonts w:asciiTheme="majorHAnsi" w:hAnsiTheme="majorHAnsi"/>
          <w:sz w:val="32"/>
          <w:szCs w:val="32"/>
        </w:rPr>
        <w:t xml:space="preserve"> </w:t>
      </w:r>
      <w:r w:rsidR="000729CF">
        <w:rPr>
          <w:rFonts w:asciiTheme="majorHAnsi" w:hAnsiTheme="majorHAnsi"/>
          <w:sz w:val="32"/>
          <w:szCs w:val="32"/>
        </w:rPr>
        <w:t>Αυγούστου</w:t>
      </w:r>
      <w:r w:rsidRPr="00C35A34">
        <w:rPr>
          <w:rFonts w:asciiTheme="majorHAnsi" w:hAnsiTheme="majorHAnsi"/>
          <w:sz w:val="32"/>
          <w:szCs w:val="32"/>
        </w:rPr>
        <w:t>-3</w:t>
      </w:r>
      <w:r w:rsidR="009554CE">
        <w:rPr>
          <w:rFonts w:asciiTheme="majorHAnsi" w:hAnsiTheme="majorHAnsi"/>
          <w:sz w:val="32"/>
          <w:szCs w:val="32"/>
        </w:rPr>
        <w:t>1</w:t>
      </w:r>
      <w:r w:rsidR="00D24D1A">
        <w:rPr>
          <w:rFonts w:asciiTheme="majorHAnsi" w:hAnsiTheme="majorHAnsi"/>
          <w:sz w:val="32"/>
          <w:szCs w:val="32"/>
        </w:rPr>
        <w:t>ης</w:t>
      </w:r>
      <w:r w:rsidRPr="00C35A34">
        <w:rPr>
          <w:rFonts w:asciiTheme="majorHAnsi" w:hAnsiTheme="majorHAnsi"/>
          <w:sz w:val="32"/>
          <w:szCs w:val="32"/>
        </w:rPr>
        <w:t xml:space="preserve"> Οκτωβρίου 2016.  Θα έ</w:t>
      </w:r>
      <w:r w:rsidR="00D75F42">
        <w:rPr>
          <w:rFonts w:asciiTheme="majorHAnsi" w:hAnsiTheme="majorHAnsi"/>
          <w:sz w:val="32"/>
          <w:szCs w:val="32"/>
        </w:rPr>
        <w:t>λ</w:t>
      </w:r>
      <w:r w:rsidRPr="00C35A34">
        <w:rPr>
          <w:rFonts w:asciiTheme="majorHAnsi" w:hAnsiTheme="majorHAnsi"/>
          <w:sz w:val="32"/>
          <w:szCs w:val="32"/>
        </w:rPr>
        <w:t>θετε σε συνεννόηση με το φορέα απασχόλησης ώστε να αποκλείσετε τις ημέρες που ενδεχομένως θα έχετε διάβασμα και  θα δίνετε εξετά</w:t>
      </w:r>
      <w:bookmarkStart w:id="0" w:name="_GoBack"/>
      <w:bookmarkEnd w:id="0"/>
      <w:r w:rsidRPr="00C35A34">
        <w:rPr>
          <w:rFonts w:asciiTheme="majorHAnsi" w:hAnsiTheme="majorHAnsi"/>
          <w:sz w:val="32"/>
          <w:szCs w:val="32"/>
        </w:rPr>
        <w:t>σεις (εξεταστική Σεπτεμβρίου).</w:t>
      </w:r>
      <w:r w:rsidR="00C35A34">
        <w:rPr>
          <w:rFonts w:asciiTheme="majorHAnsi" w:hAnsiTheme="majorHAnsi"/>
          <w:sz w:val="32"/>
          <w:szCs w:val="32"/>
        </w:rPr>
        <w:t xml:space="preserve"> </w:t>
      </w:r>
      <w:r w:rsidR="000D5937" w:rsidRPr="00C35A34">
        <w:rPr>
          <w:rFonts w:asciiTheme="majorHAnsi" w:hAnsiTheme="majorHAnsi"/>
          <w:sz w:val="32"/>
          <w:szCs w:val="32"/>
        </w:rPr>
        <w:t xml:space="preserve">Είμαστε </w:t>
      </w:r>
      <w:r w:rsidR="00C35A34">
        <w:rPr>
          <w:rFonts w:asciiTheme="majorHAnsi" w:hAnsiTheme="majorHAnsi"/>
          <w:sz w:val="32"/>
          <w:szCs w:val="32"/>
        </w:rPr>
        <w:t>σε</w:t>
      </w:r>
      <w:r w:rsidR="000D5937" w:rsidRPr="00C35A34">
        <w:rPr>
          <w:rFonts w:asciiTheme="majorHAnsi" w:hAnsiTheme="majorHAnsi"/>
          <w:sz w:val="32"/>
          <w:szCs w:val="32"/>
        </w:rPr>
        <w:t xml:space="preserve"> διαδικασία συλλογής των φορέων α</w:t>
      </w:r>
      <w:r w:rsidRPr="00C35A34">
        <w:rPr>
          <w:rFonts w:asciiTheme="majorHAnsi" w:hAnsiTheme="majorHAnsi"/>
          <w:sz w:val="32"/>
          <w:szCs w:val="32"/>
        </w:rPr>
        <w:t>πασχόλησης στο επόμενο διάστημα. Ενδεικτικά</w:t>
      </w:r>
      <w:r w:rsidR="00C35A34">
        <w:rPr>
          <w:rFonts w:asciiTheme="majorHAnsi" w:hAnsiTheme="majorHAnsi"/>
          <w:sz w:val="32"/>
          <w:szCs w:val="32"/>
        </w:rPr>
        <w:t>,</w:t>
      </w:r>
      <w:r w:rsidR="00A60AA3">
        <w:rPr>
          <w:rFonts w:asciiTheme="majorHAnsi" w:hAnsiTheme="majorHAnsi"/>
          <w:sz w:val="32"/>
          <w:szCs w:val="32"/>
        </w:rPr>
        <w:t xml:space="preserve"> σας παρουσιάζω τους </w:t>
      </w:r>
      <w:r w:rsidRPr="00C35A34">
        <w:rPr>
          <w:rFonts w:asciiTheme="majorHAnsi" w:hAnsiTheme="majorHAnsi"/>
          <w:sz w:val="32"/>
          <w:szCs w:val="32"/>
        </w:rPr>
        <w:t xml:space="preserve">περσινούς φορείς για να πάρετε μία ιδέα σε ποιες περιοχές να  προσανατολιστεί το βιογραφικό σας: </w:t>
      </w:r>
    </w:p>
    <w:tbl>
      <w:tblPr>
        <w:tblpPr w:leftFromText="180" w:rightFromText="180" w:vertAnchor="page" w:horzAnchor="margin" w:tblpY="59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7975"/>
      </w:tblGrid>
      <w:tr w:rsidR="00A60AA3" w:rsidRPr="00377023" w:rsidTr="00D75F42">
        <w:tc>
          <w:tcPr>
            <w:tcW w:w="547" w:type="dxa"/>
            <w:shd w:val="clear" w:color="auto" w:fill="auto"/>
            <w:vAlign w:val="center"/>
          </w:tcPr>
          <w:p w:rsidR="00A60AA3" w:rsidRPr="0077654C" w:rsidRDefault="00A60AA3" w:rsidP="00D75F42">
            <w:pPr>
              <w:jc w:val="center"/>
              <w:rPr>
                <w:lang w:val="en-US"/>
              </w:rPr>
            </w:pPr>
            <w:r w:rsidRPr="0077654C">
              <w:rPr>
                <w:lang w:val="en-US"/>
              </w:rPr>
              <w:t>1</w:t>
            </w:r>
          </w:p>
        </w:tc>
        <w:tc>
          <w:tcPr>
            <w:tcW w:w="7975" w:type="dxa"/>
            <w:shd w:val="clear" w:color="auto" w:fill="auto"/>
          </w:tcPr>
          <w:p w:rsidR="00A60AA3" w:rsidRPr="000729CF" w:rsidRDefault="00A60AA3" w:rsidP="00D75F42">
            <w:pPr>
              <w:rPr>
                <w:b/>
              </w:rPr>
            </w:pPr>
            <w:r>
              <w:rPr>
                <w:b/>
              </w:rPr>
              <w:t>Λαϊκή Βιβλιοθήκη Καλαμάτας</w:t>
            </w:r>
          </w:p>
        </w:tc>
      </w:tr>
      <w:tr w:rsidR="00A60AA3" w:rsidRPr="002079B6" w:rsidTr="00D75F42">
        <w:trPr>
          <w:trHeight w:val="272"/>
        </w:trPr>
        <w:tc>
          <w:tcPr>
            <w:tcW w:w="547" w:type="dxa"/>
            <w:shd w:val="clear" w:color="auto" w:fill="auto"/>
            <w:vAlign w:val="center"/>
          </w:tcPr>
          <w:p w:rsidR="00A60AA3" w:rsidRPr="00B07E3A" w:rsidRDefault="00A60AA3" w:rsidP="00D75F42">
            <w:pPr>
              <w:jc w:val="center"/>
            </w:pPr>
            <w:r>
              <w:t>2</w:t>
            </w:r>
          </w:p>
        </w:tc>
        <w:tc>
          <w:tcPr>
            <w:tcW w:w="7975" w:type="dxa"/>
            <w:shd w:val="clear" w:color="auto" w:fill="auto"/>
          </w:tcPr>
          <w:p w:rsidR="00A60AA3" w:rsidRPr="000729CF" w:rsidRDefault="00A60AA3" w:rsidP="00D75F42">
            <w:pPr>
              <w:rPr>
                <w:b/>
              </w:rPr>
            </w:pPr>
            <w:r w:rsidRPr="0077654C">
              <w:rPr>
                <w:b/>
              </w:rPr>
              <w:t>Διεύθυνση Δευτε</w:t>
            </w:r>
            <w:r>
              <w:rPr>
                <w:b/>
              </w:rPr>
              <w:t>ροβάθμιας Εκπαίδευσης Μεσσηνίας</w:t>
            </w:r>
          </w:p>
        </w:tc>
      </w:tr>
      <w:tr w:rsidR="00A60AA3" w:rsidRPr="0077654C" w:rsidTr="00D75F42">
        <w:tc>
          <w:tcPr>
            <w:tcW w:w="547" w:type="dxa"/>
            <w:shd w:val="clear" w:color="auto" w:fill="auto"/>
            <w:vAlign w:val="center"/>
          </w:tcPr>
          <w:p w:rsidR="00A60AA3" w:rsidRDefault="00A60AA3" w:rsidP="00D75F42">
            <w:pPr>
              <w:jc w:val="center"/>
            </w:pPr>
            <w:r>
              <w:t>3</w:t>
            </w:r>
          </w:p>
        </w:tc>
        <w:tc>
          <w:tcPr>
            <w:tcW w:w="7975" w:type="dxa"/>
            <w:shd w:val="clear" w:color="auto" w:fill="auto"/>
          </w:tcPr>
          <w:p w:rsidR="00A60AA3" w:rsidRPr="000729CF" w:rsidRDefault="00A60AA3" w:rsidP="00D75F42">
            <w:pPr>
              <w:rPr>
                <w:b/>
              </w:rPr>
            </w:pPr>
            <w:r>
              <w:rPr>
                <w:b/>
              </w:rPr>
              <w:t>Δήμος Καλαμάτας</w:t>
            </w:r>
          </w:p>
        </w:tc>
      </w:tr>
      <w:tr w:rsidR="00A60AA3" w:rsidRPr="0077654C" w:rsidTr="00D75F42">
        <w:tc>
          <w:tcPr>
            <w:tcW w:w="547" w:type="dxa"/>
            <w:shd w:val="clear" w:color="auto" w:fill="auto"/>
            <w:vAlign w:val="center"/>
          </w:tcPr>
          <w:p w:rsidR="00A60AA3" w:rsidRPr="00B07E3A" w:rsidRDefault="00A60AA3" w:rsidP="00D75F42">
            <w:pPr>
              <w:jc w:val="center"/>
            </w:pPr>
            <w:r>
              <w:t>4</w:t>
            </w:r>
          </w:p>
        </w:tc>
        <w:tc>
          <w:tcPr>
            <w:tcW w:w="7975" w:type="dxa"/>
            <w:shd w:val="clear" w:color="auto" w:fill="auto"/>
          </w:tcPr>
          <w:p w:rsidR="00A60AA3" w:rsidRPr="000729CF" w:rsidRDefault="00A60AA3" w:rsidP="00D75F42">
            <w:pPr>
              <w:rPr>
                <w:b/>
              </w:rPr>
            </w:pPr>
            <w:r w:rsidRPr="0077654C">
              <w:rPr>
                <w:b/>
              </w:rPr>
              <w:t>Δημόσι</w:t>
            </w:r>
            <w:r>
              <w:rPr>
                <w:b/>
              </w:rPr>
              <w:t>α Κεντρική Βιβλιοθήκη Καλαμάτας</w:t>
            </w:r>
          </w:p>
        </w:tc>
      </w:tr>
      <w:tr w:rsidR="00A60AA3" w:rsidRPr="00377023" w:rsidTr="00D75F42">
        <w:tc>
          <w:tcPr>
            <w:tcW w:w="547" w:type="dxa"/>
            <w:shd w:val="clear" w:color="auto" w:fill="auto"/>
            <w:vAlign w:val="center"/>
          </w:tcPr>
          <w:p w:rsidR="00A60AA3" w:rsidRPr="002B55E7" w:rsidRDefault="00A60AA3" w:rsidP="00D75F42">
            <w:pPr>
              <w:jc w:val="center"/>
              <w:rPr>
                <w:lang w:val="en-US"/>
              </w:rPr>
            </w:pPr>
            <w:r>
              <w:rPr>
                <w:lang w:val="en-US"/>
              </w:rPr>
              <w:t>5</w:t>
            </w:r>
          </w:p>
        </w:tc>
        <w:tc>
          <w:tcPr>
            <w:tcW w:w="7975" w:type="dxa"/>
            <w:shd w:val="clear" w:color="auto" w:fill="auto"/>
          </w:tcPr>
          <w:p w:rsidR="00A60AA3" w:rsidRPr="000729CF" w:rsidRDefault="00A60AA3" w:rsidP="00D75F42">
            <w:pPr>
              <w:rPr>
                <w:b/>
              </w:rPr>
            </w:pPr>
            <w:r>
              <w:rPr>
                <w:b/>
              </w:rPr>
              <w:t>Εφορεία Αρχαιοτήτων Μεσσηνίας</w:t>
            </w:r>
          </w:p>
        </w:tc>
      </w:tr>
      <w:tr w:rsidR="00A60AA3" w:rsidRPr="002B55E7" w:rsidTr="00D75F42">
        <w:tc>
          <w:tcPr>
            <w:tcW w:w="547" w:type="dxa"/>
            <w:shd w:val="clear" w:color="auto" w:fill="auto"/>
            <w:vAlign w:val="center"/>
          </w:tcPr>
          <w:p w:rsidR="00A60AA3" w:rsidRPr="002B55E7" w:rsidRDefault="00A60AA3" w:rsidP="00D75F42">
            <w:pPr>
              <w:jc w:val="center"/>
              <w:rPr>
                <w:lang w:val="en-US"/>
              </w:rPr>
            </w:pPr>
            <w:r>
              <w:rPr>
                <w:lang w:val="en-US"/>
              </w:rPr>
              <w:t>6</w:t>
            </w:r>
          </w:p>
        </w:tc>
        <w:tc>
          <w:tcPr>
            <w:tcW w:w="7975" w:type="dxa"/>
            <w:shd w:val="clear" w:color="auto" w:fill="auto"/>
          </w:tcPr>
          <w:p w:rsidR="00A60AA3" w:rsidRPr="000729CF" w:rsidRDefault="00A60AA3" w:rsidP="00D75F42">
            <w:pPr>
              <w:rPr>
                <w:b/>
              </w:rPr>
            </w:pPr>
            <w:r w:rsidRPr="0077654C">
              <w:rPr>
                <w:b/>
              </w:rPr>
              <w:t>Γενικά Αρχεία του Κράτ</w:t>
            </w:r>
            <w:r>
              <w:rPr>
                <w:b/>
              </w:rPr>
              <w:t xml:space="preserve">ους – Αρχεία Νομού Μεσσηνίας </w:t>
            </w:r>
          </w:p>
        </w:tc>
      </w:tr>
      <w:tr w:rsidR="00A60AA3" w:rsidRPr="00707A90" w:rsidTr="00D75F42">
        <w:tc>
          <w:tcPr>
            <w:tcW w:w="547" w:type="dxa"/>
            <w:shd w:val="clear" w:color="auto" w:fill="auto"/>
            <w:vAlign w:val="center"/>
          </w:tcPr>
          <w:p w:rsidR="00A60AA3" w:rsidRPr="00707A90" w:rsidRDefault="00A60AA3" w:rsidP="00D75F42">
            <w:pPr>
              <w:jc w:val="center"/>
              <w:rPr>
                <w:lang w:val="en-US"/>
              </w:rPr>
            </w:pPr>
            <w:r>
              <w:rPr>
                <w:lang w:val="en-US"/>
              </w:rPr>
              <w:t>7</w:t>
            </w:r>
          </w:p>
        </w:tc>
        <w:tc>
          <w:tcPr>
            <w:tcW w:w="7975" w:type="dxa"/>
            <w:shd w:val="clear" w:color="auto" w:fill="auto"/>
          </w:tcPr>
          <w:p w:rsidR="00A60AA3" w:rsidRPr="0077654C" w:rsidRDefault="00A60AA3" w:rsidP="00D75F42">
            <w:pPr>
              <w:rPr>
                <w:b/>
              </w:rPr>
            </w:pPr>
            <w:r>
              <w:rPr>
                <w:b/>
              </w:rPr>
              <w:t>Βιβλιοθήκη και Κέντρο Πληροφόρησης Πανεπιστημίου Πελοποννήσου – Παράρτημα Καλαμάτας</w:t>
            </w:r>
          </w:p>
        </w:tc>
      </w:tr>
      <w:tr w:rsidR="00A60AA3" w:rsidRPr="00707A90" w:rsidTr="00D75F42">
        <w:tc>
          <w:tcPr>
            <w:tcW w:w="547" w:type="dxa"/>
            <w:shd w:val="clear" w:color="auto" w:fill="auto"/>
            <w:vAlign w:val="center"/>
          </w:tcPr>
          <w:p w:rsidR="00A60AA3" w:rsidRDefault="00A60AA3" w:rsidP="00D75F42">
            <w:pPr>
              <w:jc w:val="center"/>
              <w:rPr>
                <w:lang w:val="en-US"/>
              </w:rPr>
            </w:pPr>
            <w:r>
              <w:rPr>
                <w:lang w:val="en-US"/>
              </w:rPr>
              <w:t>8</w:t>
            </w:r>
          </w:p>
        </w:tc>
        <w:tc>
          <w:tcPr>
            <w:tcW w:w="7975" w:type="dxa"/>
            <w:shd w:val="clear" w:color="auto" w:fill="auto"/>
          </w:tcPr>
          <w:p w:rsidR="00A60AA3" w:rsidRPr="002B55E7" w:rsidRDefault="00A60AA3" w:rsidP="00D75F42">
            <w:pPr>
              <w:rPr>
                <w:b/>
              </w:rPr>
            </w:pPr>
            <w:r>
              <w:rPr>
                <w:b/>
              </w:rPr>
              <w:t xml:space="preserve">Σχολή Ανθρωπιστικών Επιστημών και Πολιτισμικών Σπουδών Πανεπιστημίου Πελοποννήσου </w:t>
            </w:r>
          </w:p>
        </w:tc>
      </w:tr>
      <w:tr w:rsidR="00A60AA3" w:rsidRPr="00707A90" w:rsidTr="00D75F42">
        <w:tc>
          <w:tcPr>
            <w:tcW w:w="547" w:type="dxa"/>
            <w:shd w:val="clear" w:color="auto" w:fill="auto"/>
            <w:vAlign w:val="center"/>
          </w:tcPr>
          <w:p w:rsidR="00A60AA3" w:rsidRPr="002B55E7" w:rsidRDefault="00A60AA3" w:rsidP="00D75F42">
            <w:pPr>
              <w:jc w:val="center"/>
              <w:rPr>
                <w:lang w:val="en-US"/>
              </w:rPr>
            </w:pPr>
            <w:r>
              <w:rPr>
                <w:lang w:val="en-US"/>
              </w:rPr>
              <w:t>9</w:t>
            </w:r>
          </w:p>
        </w:tc>
        <w:tc>
          <w:tcPr>
            <w:tcW w:w="7975" w:type="dxa"/>
            <w:shd w:val="clear" w:color="auto" w:fill="auto"/>
          </w:tcPr>
          <w:p w:rsidR="00A60AA3" w:rsidRDefault="00A60AA3" w:rsidP="00D75F42">
            <w:pPr>
              <w:rPr>
                <w:b/>
              </w:rPr>
            </w:pPr>
            <w:r>
              <w:rPr>
                <w:b/>
              </w:rPr>
              <w:t>Μουσείο Στρατιωτικής Ιστορίας Καλαμάτας</w:t>
            </w:r>
          </w:p>
        </w:tc>
      </w:tr>
    </w:tbl>
    <w:p w:rsidR="000729CF" w:rsidRDefault="000729CF" w:rsidP="00C35A34">
      <w:pPr>
        <w:jc w:val="both"/>
        <w:rPr>
          <w:rFonts w:asciiTheme="majorHAnsi" w:hAnsiTheme="majorHAnsi"/>
          <w:sz w:val="32"/>
          <w:szCs w:val="32"/>
        </w:rPr>
      </w:pPr>
    </w:p>
    <w:p w:rsidR="00F070AB" w:rsidRDefault="00F070AB" w:rsidP="00D75F42">
      <w:pPr>
        <w:spacing w:line="240" w:lineRule="auto"/>
        <w:jc w:val="both"/>
        <w:rPr>
          <w:b/>
          <w:sz w:val="28"/>
          <w:szCs w:val="28"/>
        </w:rPr>
      </w:pPr>
      <w:r>
        <w:rPr>
          <w:b/>
          <w:sz w:val="28"/>
          <w:szCs w:val="28"/>
        </w:rPr>
        <w:t>Πληροφορίες θα δίν</w:t>
      </w:r>
      <w:r w:rsidR="000729CF">
        <w:rPr>
          <w:b/>
          <w:sz w:val="28"/>
          <w:szCs w:val="28"/>
        </w:rPr>
        <w:t>ει</w:t>
      </w:r>
      <w:r>
        <w:rPr>
          <w:b/>
          <w:sz w:val="28"/>
          <w:szCs w:val="28"/>
        </w:rPr>
        <w:t xml:space="preserve">, στη γραμματεία, </w:t>
      </w:r>
      <w:r w:rsidR="000729CF">
        <w:rPr>
          <w:b/>
          <w:sz w:val="28"/>
          <w:szCs w:val="28"/>
        </w:rPr>
        <w:t xml:space="preserve">ο κ. Αναστάσιος </w:t>
      </w:r>
      <w:proofErr w:type="spellStart"/>
      <w:r w:rsidR="000729CF">
        <w:rPr>
          <w:b/>
          <w:sz w:val="28"/>
          <w:szCs w:val="28"/>
        </w:rPr>
        <w:t>Φιλιππόπουλος</w:t>
      </w:r>
      <w:proofErr w:type="spellEnd"/>
      <w:r>
        <w:rPr>
          <w:b/>
          <w:sz w:val="28"/>
          <w:szCs w:val="28"/>
        </w:rPr>
        <w:t xml:space="preserve">. </w:t>
      </w:r>
    </w:p>
    <w:p w:rsidR="006833B9" w:rsidRPr="00F070AB" w:rsidRDefault="006833B9" w:rsidP="00F070AB">
      <w:pPr>
        <w:spacing w:line="240" w:lineRule="auto"/>
        <w:rPr>
          <w:b/>
          <w:sz w:val="28"/>
          <w:szCs w:val="28"/>
        </w:rPr>
      </w:pPr>
    </w:p>
    <w:p w:rsidR="00C35A34" w:rsidRPr="00C35A34" w:rsidRDefault="00D75F42" w:rsidP="00C35A34">
      <w:pPr>
        <w:spacing w:line="240" w:lineRule="auto"/>
        <w:jc w:val="right"/>
        <w:rPr>
          <w:b/>
          <w:sz w:val="28"/>
          <w:szCs w:val="28"/>
        </w:rPr>
      </w:pPr>
      <w:r>
        <w:rPr>
          <w:b/>
          <w:sz w:val="28"/>
          <w:szCs w:val="28"/>
        </w:rPr>
        <w:t>Θανάσης</w:t>
      </w:r>
      <w:r w:rsidR="000729CF">
        <w:rPr>
          <w:b/>
          <w:sz w:val="28"/>
          <w:szCs w:val="28"/>
        </w:rPr>
        <w:t xml:space="preserve"> Χρήστου</w:t>
      </w:r>
    </w:p>
    <w:sectPr w:rsidR="00C35A34" w:rsidRPr="00C35A34" w:rsidSect="00D73D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D1A63"/>
    <w:multiLevelType w:val="hybridMultilevel"/>
    <w:tmpl w:val="B2A2A34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62966DB6"/>
    <w:multiLevelType w:val="hybridMultilevel"/>
    <w:tmpl w:val="9FC4BB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36A13"/>
    <w:rsid w:val="000729CF"/>
    <w:rsid w:val="000D5937"/>
    <w:rsid w:val="001569E4"/>
    <w:rsid w:val="002F0E5E"/>
    <w:rsid w:val="00343FB5"/>
    <w:rsid w:val="003C14F2"/>
    <w:rsid w:val="004F3259"/>
    <w:rsid w:val="005A0229"/>
    <w:rsid w:val="006833B9"/>
    <w:rsid w:val="00736A13"/>
    <w:rsid w:val="007F1A1B"/>
    <w:rsid w:val="008254C3"/>
    <w:rsid w:val="009554CE"/>
    <w:rsid w:val="00A60AA3"/>
    <w:rsid w:val="00C35A34"/>
    <w:rsid w:val="00D24D1A"/>
    <w:rsid w:val="00D73DEC"/>
    <w:rsid w:val="00D75F42"/>
    <w:rsid w:val="00E04FD4"/>
    <w:rsid w:val="00E427AE"/>
    <w:rsid w:val="00F070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56667-EFDB-4433-B441-CF7CF933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D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A13"/>
    <w:pPr>
      <w:ind w:left="720"/>
      <w:contextualSpacing/>
    </w:pPr>
  </w:style>
  <w:style w:type="character" w:styleId="-">
    <w:name w:val="Hyperlink"/>
    <w:basedOn w:val="a0"/>
    <w:uiPriority w:val="99"/>
    <w:semiHidden/>
    <w:unhideWhenUsed/>
    <w:rsid w:val="00736A13"/>
    <w:rPr>
      <w:color w:val="0000FF"/>
      <w:u w:val="single"/>
    </w:rPr>
  </w:style>
  <w:style w:type="table" w:styleId="a4">
    <w:name w:val="Table Grid"/>
    <w:basedOn w:val="a1"/>
    <w:uiPriority w:val="39"/>
    <w:rsid w:val="002F0E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78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ktiki.uo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360</Words>
  <Characters>2052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uop</cp:lastModifiedBy>
  <cp:revision>12</cp:revision>
  <dcterms:created xsi:type="dcterms:W3CDTF">2016-05-20T08:15:00Z</dcterms:created>
  <dcterms:modified xsi:type="dcterms:W3CDTF">2016-05-25T07:41:00Z</dcterms:modified>
</cp:coreProperties>
</file>