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A0" w:rsidRDefault="009E25A0" w:rsidP="009E25A0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9E25A0">
        <w:rPr>
          <w:rFonts w:ascii="Arial" w:hAnsi="Arial" w:cs="Arial"/>
          <w:b/>
          <w:color w:val="222222"/>
          <w:shd w:val="clear" w:color="auto" w:fill="FFFFFF"/>
        </w:rPr>
        <w:t>Διανομή των διδακτικών συγγραμμάτων</w:t>
      </w:r>
    </w:p>
    <w:p w:rsidR="009E25A0" w:rsidRPr="009E25A0" w:rsidRDefault="009E25A0" w:rsidP="009E25A0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9E25A0">
        <w:rPr>
          <w:rFonts w:ascii="Arial" w:hAnsi="Arial" w:cs="Arial"/>
          <w:b/>
          <w:color w:val="222222"/>
          <w:shd w:val="clear" w:color="auto" w:fill="FFFFFF"/>
        </w:rPr>
        <w:t>προς όλους τους δικαιούχους φοιτητές</w:t>
      </w:r>
    </w:p>
    <w:p w:rsidR="005F2339" w:rsidRDefault="009E25A0" w:rsidP="005F2339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Σε συνέχεια της δημοσίευσης της ΚΥΑ υπ'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αριθμ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1068B/19.03.2021 (</w:t>
      </w:r>
      <w:hyperlink r:id="rId4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https://eudoxus.gr/files/FEK_1068B_19.03.2021.pdf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), σας ενημερώνουμε ότι η διανομή των διδακτικών συγγραμμάτων προς όλους τους δικαιούχους φοιτητές των Ανώτατων Εκπαιδευτικών Ιδρυμάτων (Α.Ε.Ι.) και Ανώτατων Εκκλησιαστικών Ιδρυμάτων (Α.Ε.Α.) για το εαρινό εξάμηνο του ακαδημαϊκού έτους 2020-21, λόγω των έκτακτων μέτρων για αντιμετώπιση του κινδύνου διασποράς του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κορωνοϊού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COVID-19, θα πραγματοποιηθεί με κατ' οίκον διανομή αυτών κατά παρέκκλιση της παραγράφου 5 του άρθρου 2 της με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αριθμ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125766/Ζ1/28.7.2016 απόφασης.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Σύμφωνα με την εκδοθείσα εγκύκλιο του Υπουργείου Παιδείας και Θρησκευμάτων (</w:t>
      </w:r>
      <w:hyperlink r:id="rId5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https://eudoxus.gr/files/Dianomi_Earinou_2020-21.pdf</w:t>
        </w:r>
      </w:hyperlink>
      <w:r>
        <w:rPr>
          <w:rFonts w:ascii="Arial" w:hAnsi="Arial" w:cs="Arial"/>
          <w:color w:val="222222"/>
          <w:shd w:val="clear" w:color="auto" w:fill="FFFFFF"/>
        </w:rPr>
        <w:t>), οι δηλώσεις συγγραμμάτων των φοιτητών ξεκινούν σήμερα, Δευτέρα 22 Μαρτίου 2021 και θα ολοκληρωθούν την Δευτέρα 05 Απριλίου 2021. Επισημαίνεται ότι μετά την παρέλευση της ως άνω προθεσμίας *δεν* θα είναι δυνατό να υποβληθεί καμία νέα δήλωση ή να τροποποιηθεί κάποια ήδη υποβληθείσα.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Στη δήλωσή τους οι φοιτητές, θα πρέπει να συμπληρώσουν όλα τα απαιτούμενα πεδία της "Υποχρεωτικής Δήλωσης Διεύθυνσης" για την κατ' οίκον παράδοση των συγγραμμάτων που θα επιλέξουν.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Η κατ'</w:t>
      </w:r>
      <w:r w:rsidR="002C562B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οίκον παράδοση των δηλωθέντων συγγραμμάτων από τους εκδοτικούς οίκους, μέσω εταιρειών ταχυμεταφοράς ή/και με δικά τους μέσα θα ξεκινήσει την Τρίτη 06 Απριλίου 2021 και θα ολοκληρωθεί την Δευτέρα 24 Μαΐου 2021.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Ειδικά για το εαρινό εξάμηνο 2020-21, σύμφωνα με την προαναφερθείσα ΚΥΑ και Εγκύκλιο του Υπουργείου Παιδείας, αλλά και με το έγγραφο του Υπουργείου (</w:t>
      </w:r>
      <w:hyperlink r:id="rId6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https://eudoxus.gr/files/Odhgies_Pros_Eudoxus_Earino_2020.pdf</w:t>
        </w:r>
      </w:hyperlink>
      <w:r>
        <w:rPr>
          <w:rFonts w:ascii="Arial" w:hAnsi="Arial" w:cs="Arial"/>
          <w:color w:val="222222"/>
          <w:shd w:val="clear" w:color="auto" w:fill="FFFFFF"/>
        </w:rPr>
        <w:t>) οι φοιτητές δικαιούνται να παραλάβουν την τρέχουσα περίοδο συγγράμματα για τα μαθήματα εκείνα τα οποία έχουν συμπεριλάβει στη δήλωσή τους είτε στο χειμερινό εξάμηνο 2020-21 είτε στο εαρινό εξάμηνο 2020-21, ακόμα και αν έχουν εξεταστεί επιτυχώς σε αυτά, αλλά πάντοτε με την προϋπόθεση να μην έχουν παραλάβει σύγγραμμα για τα εν λόγω μαθήματα.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Επισημαίνεται ότι βάσει της ισχύουσας νομοθεσίας, οι φοιτητές που έχουν υπερβεί τα ν+2 έτη σπουδών δεν δικαιούνται δωρεάν διδακτικά συγγράμματα.</w:t>
      </w:r>
      <w:r>
        <w:rPr>
          <w:rFonts w:ascii="Arial" w:hAnsi="Arial" w:cs="Arial"/>
          <w:color w:val="222222"/>
        </w:rPr>
        <w:br/>
      </w:r>
    </w:p>
    <w:p w:rsidR="00274CB0" w:rsidRDefault="009E25A0" w:rsidP="005F2339">
      <w:pPr>
        <w:jc w:val="center"/>
      </w:pPr>
      <w:r>
        <w:rPr>
          <w:rFonts w:ascii="Arial" w:hAnsi="Arial" w:cs="Arial"/>
          <w:color w:val="222222"/>
        </w:rPr>
        <w:br/>
      </w:r>
      <w:r w:rsidRPr="005F2339">
        <w:rPr>
          <w:rFonts w:ascii="Arial" w:hAnsi="Arial" w:cs="Arial"/>
          <w:color w:val="222222"/>
          <w:shd w:val="clear" w:color="auto" w:fill="FFFFFF"/>
        </w:rPr>
        <w:t>Καλαμάτα, 22 Μαρτίου 2021</w:t>
      </w:r>
    </w:p>
    <w:sectPr w:rsidR="00274CB0" w:rsidSect="00772E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25A0"/>
    <w:rsid w:val="00274CB0"/>
    <w:rsid w:val="002C562B"/>
    <w:rsid w:val="005F2339"/>
    <w:rsid w:val="00772EB9"/>
    <w:rsid w:val="009E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E2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doxus.gr/files/Odhgies_Pros_Eudoxus_Earino_2020.pdf" TargetMode="External"/><Relationship Id="rId5" Type="http://schemas.openxmlformats.org/officeDocument/2006/relationships/hyperlink" Target="https://eudoxus.gr/files/Dianomi_Earinou_2020-21.pdf" TargetMode="External"/><Relationship Id="rId4" Type="http://schemas.openxmlformats.org/officeDocument/2006/relationships/hyperlink" Target="https://eudoxus.gr/files/FEK_1068B_19.03.2021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5</cp:revision>
  <dcterms:created xsi:type="dcterms:W3CDTF">2021-03-22T17:55:00Z</dcterms:created>
  <dcterms:modified xsi:type="dcterms:W3CDTF">2021-03-22T18:01:00Z</dcterms:modified>
</cp:coreProperties>
</file>